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23" w:rsidRDefault="00730C23" w:rsidP="00730C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ПРОЕКТ № 10</w:t>
      </w:r>
    </w:p>
    <w:p w:rsidR="00730C23" w:rsidRPr="00730C23" w:rsidRDefault="00730C23" w:rsidP="00730C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Pr="00730C23">
        <w:rPr>
          <w:rFonts w:ascii="Times New Roman" w:eastAsia="Times New Roman" w:hAnsi="Times New Roman" w:cs="Times New Roman"/>
          <w:sz w:val="28"/>
        </w:rPr>
        <w:t>ЗАТВЕРДЖЕНО</w:t>
      </w:r>
    </w:p>
    <w:p w:rsidR="00730C23" w:rsidRDefault="00730C23" w:rsidP="00730C2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730C23">
        <w:rPr>
          <w:rFonts w:ascii="Times New Roman" w:eastAsia="Times New Roman" w:hAnsi="Times New Roman" w:cs="Times New Roman"/>
          <w:sz w:val="28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</w:rPr>
        <w:t xml:space="preserve">чотирнадцятої </w:t>
      </w:r>
      <w:r w:rsidRPr="00730C23">
        <w:rPr>
          <w:rFonts w:ascii="Times New Roman" w:eastAsia="Times New Roman" w:hAnsi="Times New Roman" w:cs="Times New Roman"/>
          <w:sz w:val="28"/>
        </w:rPr>
        <w:t xml:space="preserve">позачергової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9E72F2" w:rsidRDefault="00730C23" w:rsidP="00730C2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730C23">
        <w:rPr>
          <w:rFonts w:ascii="Times New Roman" w:eastAsia="Times New Roman" w:hAnsi="Times New Roman" w:cs="Times New Roman"/>
          <w:sz w:val="28"/>
        </w:rPr>
        <w:t>сесії</w:t>
      </w:r>
      <w:r>
        <w:rPr>
          <w:rFonts w:ascii="Times New Roman" w:eastAsia="Times New Roman" w:hAnsi="Times New Roman" w:cs="Times New Roman"/>
          <w:sz w:val="28"/>
        </w:rPr>
        <w:t xml:space="preserve"> міської ради</w:t>
      </w:r>
      <w:r w:rsidRPr="00730C23">
        <w:rPr>
          <w:rFonts w:ascii="Times New Roman" w:eastAsia="Times New Roman" w:hAnsi="Times New Roman" w:cs="Times New Roman"/>
          <w:sz w:val="28"/>
        </w:rPr>
        <w:t xml:space="preserve"> VII    скликання</w:t>
      </w:r>
    </w:p>
    <w:p w:rsidR="00730C23" w:rsidRPr="00730C23" w:rsidRDefault="00730C23" w:rsidP="00730C2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грудня   2016 року   №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sz w:val="28"/>
        </w:rPr>
      </w:pP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>ПОЛОЖЕННЯ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 xml:space="preserve">про використання коштів  резервного фонду 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>міського бюджету м. Новгород-Сіверський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</w:rPr>
        <w:t>1.Загальні положення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1.1. Це Положення визначає порядок утворення резервного фонду міського бюджету м. Новгород-Сіверський (далі – резервний фонд), напрями використання коштів резервного фонду, встановлює процедури, пов'язані з виділенням коштів резервного фонду та звітуванням про їх використання.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1.2. Резервний фонд формується для здійснення непередбачених видатків, що не мають постійного характеру і не могли бути передбачені під час складання проекту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1.3. Резервний фонд не може перевищувати 1 відсотка обсягу видатків загального фонду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1.4. Резервний фонд встановлюється рішенням Новгород-Сіверської міської ради про міський бюджет м. Новгород-Сіверський  загальною сумою без визначення головного розпорядника бюджетних коштів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1.5. Розподіл бюджетного призначення резервного фонду провадиться за рішенням виконавчого комітету Новгород-Сіверської міської ради (далі-рішення).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6" w:after="1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Напрями та умови використання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2.1.Кошти резервного фонду можуть використовуватися на здійснення: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2.1.1. заходів з ліквідації наслідків надзвичайних ситуацій техногенного, природного, соціального характеру;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2.1.2. заходів, пов'язаних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2.1.3. інших непередбачених заходів, які відповідно до законів можуть здійснюватися за рахунок коштів міського бюджету м. Новгород-Сіверський,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але не мають постійного характеру і не могли бути передбачені під час складання проекту міського бюджету м. Новгород-Сіверський, тобто на момент затвердження бюджету не було визначених актами Верховної Ради України, Президента України, Кабінету Міністрів України, Новгород-Сіверської міської ради, виконкому Новгород-Сіверської міської ради підстав для проведення таких заходів.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2.2. До непередбачених заходів, не можуть бути віднесені: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обслуговування та погашення боргу міського бюджету м. Новгород-Сіверський;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додаткові заходи, що забезпечують виконання бюджетної програми (функції), призначення на яку затверджено у міському бюджеті м. Новгород-Сіверський, крім заходів з питань зміцнення обороноздатності держави, запровадження паспорта громадянина України для виїзду за кордон з безконтактним електронним носієм, та заходів, пов’язаних з тимчасовим переміщенням громадян України з районів проведення антитерористичної операції та тимчасово окупованої території України;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капітальний ремонт або реконструкція, крім випадків, пов'язаних з ліквідацією надзвичайних ситуацій та проведенням заходів, пов'язаних із запобіганням виникненню надзвичайних ситуацій техногенного, природного та соціального характеру, зокрема пов’язаних з відновленням зруйнованих (пошкоджених) під час проведення антитерористичної операції об’єктів, а також реконструкцією об’єктів житлового та комунального призначення з високим ступенем готовності для забезпечення житлом військовослужбовців, які брали безпосередню участь в антитерористичних операціях,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та сімей загиблих з їх числа;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придбання житла, крім випадків відселення мешканців з будинків, пошкоджених під час проведення антитерористичної операції, аварійних будинків унаслідок надзвичайної ситуації та забезпечення сімей загиблих військовослужбовців, осіб рядового і начальницького складу, які брали безпосередню участь у антитерористичних операціях,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а також військовослужбовців з їх числа, які отримали пошкодження хребта або втратили кінцівки під час здійснення зазначених заходів;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надання гуманітарної чи іншої допомоги, крім випадків, коли рішення про надання такої допомоги прийнято  Новгород-Сіверською міською радою.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2.3. За рахунок коштів резервного фонду можуть відшкодовуватися витрати на здійснення заходів на суму фактичної кредиторської заборгованості станом на 1 січня поточного бюджетного періоду, щодо фінансування яких прийнято рішення про виділення коштів з резервного фонду в минулому бюджетному періоді, але платежі з міського бюджету м. Новгород-Сіверський не були проведені або були проведені частково, про що приймається відповідне рішення.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2.4. Рішення про виділення коштів з резервного фонду приймається тільки в межах призначення на цю мету у міському бюджеті м. Новгород-Сіверський на відповідний бюджетний період, і втрачає чинність після закінчення відповідного бюджетного періоду.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2.5. Кошти з резервного фонду виділяються на безповоротній основі або на умовах повернення, про що зазначається у рішенні про виділення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 Кошти із резервного фонду суб'єктам господарської діяльності недержавної форми власності або суб'єктам господарської діяльності, у статутному фонді яких корпоративні права держави або органів місцевого самоврядування становлять менше ніж 51 відсоток, виділяються через головних розпорядників бюджетних коштів міського бюджету м. Новгород-Сіверський лише на умовах повернення.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Умови повернення до міського бюджету м. Новгород-Сіверський  коштів, виділених з резервного фонду, зокрема строки та поетапний графік, визначаються у договорі, укладеному між головним розпорядником бюджетних коштів міського бюджету м. Новгород-Сіверський та розпорядником бюджетних коштів нижчого рівня або їх одержувачем.</w:t>
      </w: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Подання та розгляд звернень про виділення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3.1. Звернення про виділення коштів з резервного фонду подаються підприємствами, установами, організаціями (далі - заявники) до виконавчого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3.2. У зверненні зазначається: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напрям використання коштів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головний розпорядник бюджетних коштів міського бюджету м. Новгород-Сіверський, якому пропонується виділити кошти з резервного фонду (у разі необхідності);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обсяг асигнувань, який пропонується надати з резервного фонду, в тому числі на умовах повернення;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підстави для здійснення заходів за рахунок коштів міського бюджету м. Новгород-Сіверський;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- інформація про можливість (неможливість) фінансування зазначених заходів за рахунок інших джерел та наслідки у разі, коли кошти з резервного фонду не будуть виділені.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 До звернення обов'язково додаються: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розрахунки обсягу коштів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перелік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та інших заходів;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документи, що підтверджують отримані суми страхового відшкодування (у разі відсутності договору страхування - пояснення заявника про причини не проведення страхування);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інша інформація, що підтверджує необхідність виділення коштів з резервного фонду на здійснення заходів з ліквідації наслідків надзвичайних ситуацій з урахуванням факторів їх поширення, розміру завданих збитків та людських втрат і кваліфікаційних ознак надзвичайних ситуацій, проведення заходів, пов'язаних із запобіганням виникненню надзвичайних ситуацій техногенного, природного та соціального характеру, а також інших заходів.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 необхідності виділення коштів з резервного фонду за напрямами, передбаченими у підпункті 2.1.1. пункту 2.1. цього Положення, до звернення також обов'язково додаються: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акти обстеження та дефектні акти, що підтверджують розміри завданих збитків, затверджені в установленому порядку;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узагальнені кошторисні розрахунки на проведення аварійно-відбудовних та інших невідкладних робіт.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 У разі необхідності виділення коштів з резервного фонду на цілі, передбачені у пункті 2.3. цього Положення, до звернення додаються документи, що підтверджують здійснення зазначених заходів та наявність фактичної кредиторської заборгованості.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3.5. Виконавчий комітет Новгород-Сіверської міської ради, не пізніше, ніж у триденний термін з дня отримання звернення, дає доручення відповідним службам Новгород-Сіверської міської ради для розгляду звернення та підготовки пропозицій для прийняття рішення  про виділення коштів з резервного фонду. 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3.6. Виконавчий комітет Новгород-Сіверської міської ради розглядає звернення та додані до нього матеріали, робить узагальнений висновок щодо підстав виділення коштів з резервного фонду, правильності поданих розрахунків, готує пропозиції щодо підстав виділення коштів з резервного фонду, можливості здійснення відповідних заходів за рахунок інших джерел, можливого обсягу виділення асигнувань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3.7. У разі недотримання заявником вимог, установлених пунктами 2.1., 2.2., 2.3., 2.4., 2.5. цього Положення або невідповідності матеріалів звернення вимогам, зазначеним у пунктах 3.2., 3.3. цього Положення, відповідальний виконавець, визначений в дорученні щодо розгляду звернення та підготовки пропозицій для прийняття рішення про виділення коштів з резервного фонду, повертає подані матеріали заявникові для доопрацювання, зазначивши причини їх повернення, та доповідає про це виконавчому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разі, коли загальний обсяг коштів, виділених з резервного фонду, відповідно до прийнятих рішень, досягне обсягу призначення, затвердженого в міському бюджеті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для резервного фонду, невідкладно повідомляє про це виконавчий комітет Новгород-Сіверської міської ради.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 Підготовка та прийняття рішень про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виділення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ab/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Відділ житлово-комунального господарства, благоустрою, охорони навколишнього природного середовища та інфраструктури міської ради є відповідальним за підготовку та подання проектів рішень про виділення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 визнання доцільності та можливості виділення коштів з резервного фонду відділ житлово-комунального господарства, благоустрою, охорони навколишнього природного середовища та інфраструктури  міської ради готує відповідний проект рішення, в якому повинно бути визначено: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головного розпорядника бюджетних коштів міського бюджету м. Новгород-Сіверський, якому виділяються кошти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напрям використання коштів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обсяг коштів, який пропонується надати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умови повернення коштів, виділених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4.2. Відділ житлово-комунального господарства, благоустрою, охорони навколишнього природного середовища та інфраструктури  міської ради подає проект рішення  про виділення коштів з резервного фонду в установленому порядку на розгляд виконавчого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4.3. Виконавчий комітет Новгород-Сіверської міської ради приймає рішення  про виділення коштів з резервного фонду виключно за наявності висновків відділу житлово-комунального господарства, благоустрою, охорони навколишнього природного середовища та інфраструктури 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4.4. У разі потреби виконавчий комітет Новгород-Сіверської міської ради може скоротити термін розгляду звернення, підготовки та прийняття рішення  про виділення коштів з резервного фонду.</w:t>
      </w: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5. Виділення коштів з резервного фонду,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ведення обліку та звітності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5.1. Після прийняття рішення про виділення коштів з резервного фонду вносяться в установленому порядку зміни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5.2. Головний розпорядник бюджетних коштів після отримання довідки про внесення змін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Новгород-Сіверський, вносить зміни до кошторисів та планів асигнувань у порядку, встановленому для затвердження цих документів.</w:t>
      </w: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 5.3. Управління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Державної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казначейської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служби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 </w:t>
      </w: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після внесення змін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здійснює його виконання в установленому порядку, при цьому видатки з резервного фонду провадяться згідно Порядку казначейського обслуговування місцевих бюджетів, затвердженого наказом Міністе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рства фінансів України від 23 серпня 2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012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року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№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938, з внесеними до нього змінами, за умови надання головним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Новгород-Сіверський, якому виділено кошти з резервного фонду, Управлінню Державної казначейської служби України у м. Новгород-Сіверський переліку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або інших заходів, погоджених з Новгород-Сіверською міською радою копії договору про повернення до бюджету коштів, виділених з резервного фонду бюджету на умовах повернення, укладеного між головним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та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нижчого рівня або їх одержувачем.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Фінансове управління Новгород-Сіверської міської ради проводить моніторинг прийнятих рішень про виділення коштів з резервного фонду та у разі використання коштів фонду інформує виконавчий комітет Новгород-Сіверської міської ради про витрачання коштів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Управління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щомісячно не пізніше 10 числа місяця, що настає за звітним та  щоквартально, не пізніше 15 числа місяця, що настає за звітним періодом, </w:t>
      </w:r>
      <w:r w:rsidRPr="00730C23">
        <w:rPr>
          <w:rFonts w:ascii="Times New Roman" w:eastAsia="Times New Roman" w:hAnsi="Times New Roman" w:cs="Times New Roman"/>
          <w:sz w:val="28"/>
          <w:shd w:val="clear" w:color="auto" w:fill="FFFFFF"/>
        </w:rPr>
        <w:t>надає фінансовому управлінню Новгород-Сіверської міської ради звіт про використання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Головні розпорядники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щомісячно, не пізніше 10 числа місяця, що настає за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звітним та  щоквартально, не пізніше 15 числа місяця, що настає за звітним періодом, надають фінансовому управлінню Новгород-Сіверської  міської звіт щодо використання коштів у відповідності з переліком робіт або інших заходів, погодженим відповідно до пункту 5.3. цього Положення та інформацію щодо залишків коштів резервного фонду на рахунках головних розпорядників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(одержувачів бюджетних коштів) у розрізі кодів класифікації видатків та кредитування місцевих бюджетів з резервного фонду бюджету та пояснення про причини невикористання коштів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 результатами аналізу фактичних залишків невикористаних коштів резервного фонду бюджету на рахунках головних розпорядників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(одержувачів бюджетних коштів) фінансове управління Новгород-Сіверської  міської ради, у разі необхідності, готує та подає, в установленому порядку, на розгляд виконавчому комітету Новгород-Сіверської міської ради проект рішення щодо зменшення головному розпоряднику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відповідних видатків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 5.5. Додатково кошти з резервного фонду для продовження робіт (заходів) можуть виділятися лише за умови використання головним розпорядником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раніше виділених коштів з резервного фонду та подання Новгород-Сіверської міської ради звіту про їх цільове використання, крім випадків додаткового виділення коштів з резервного фонду бюджету для продовження робіт (заходів), пов’язаних з ліквідацією надзвичайних ситуацій державного рівня та їх наслідків.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5.6. Контроль за використанням коштів, виділених з резервного фонду, здійснюється в установленому законодавством порядку.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5.7. У разі виявлення за результатами проведення ревізій фактів нецільового використання коштів резервного фонду та не повернення їх до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територіальний орган </w:t>
      </w:r>
      <w:proofErr w:type="spellStart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Держфінінспекції</w:t>
      </w:r>
      <w:proofErr w:type="spellEnd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порушує перед Управлінням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питання про зупинення операцій з коштами резервного фонду та інформують про це головного розпорядника бюджетних коштів міського бюджету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підставі актів ревізій, складених відповідно до законодавства, фінансове управління Новгород-Сіверської  міської ради готує та подає, в установленому порядку, на розгляд виконавчого комітету Новгород-Сіверської міської ради проект рішення щодо зменшення головному розпоряднику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обсягу зазначених видатків з резервного фонду на суму коштів, що витрачені не за цільовим призначенням.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 неможливості здійснити зазначене зменшення обсягу видатків з резервного фонду, фінансове управління Новгород-Сіверської  міської ради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повідомляє про це територіальний орган </w:t>
      </w:r>
      <w:proofErr w:type="spellStart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Держфінінспекції</w:t>
      </w:r>
      <w:proofErr w:type="spellEnd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який виявив факт нецільового використання коштів.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Управління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надає витяги про повернення коштів, виділених з резервного фонду на умовах повернення, фінансовому управлінню Новгород-Сіверської 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5.8. Виконавчий комітет Новгород-Сіверської міської ради щомісячно звітує перед Новгород-Сіверською міською радою про витрачання коштів резервного фонду.</w:t>
      </w:r>
    </w:p>
    <w:p w:rsidR="009E72F2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           Ю. Лакоза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E72F2" w:rsidRPr="00730C23" w:rsidSect="0036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F2"/>
    <w:rsid w:val="00361BD4"/>
    <w:rsid w:val="00730C23"/>
    <w:rsid w:val="009E72F2"/>
    <w:rsid w:val="00DC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2640</Words>
  <Characters>15048</Characters>
  <Application>Microsoft Office Word</Application>
  <DocSecurity>0</DocSecurity>
  <Lines>125</Lines>
  <Paragraphs>35</Paragraphs>
  <ScaleCrop>false</ScaleCrop>
  <Company>Grizli777</Company>
  <LinksUpToDate>false</LinksUpToDate>
  <CharactersWithSpaces>17653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3</cp:revision>
  <dcterms:created xsi:type="dcterms:W3CDTF">2016-12-13T11:32:00Z</dcterms:created>
  <dcterms:modified xsi:type="dcterms:W3CDTF">2016-12-13T13:50:00Z</dcterms:modified>
</cp:coreProperties>
</file>